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proofErr w:type="spellStart"/>
      <w:r w:rsidR="00A801D5">
        <w:rPr>
          <w:rFonts w:eastAsia="Arial"/>
          <w:b/>
          <w:kern w:val="3"/>
          <w:sz w:val="24"/>
          <w:szCs w:val="24"/>
          <w:lang w:eastAsia="zh-CN"/>
        </w:rPr>
        <w:t>Батенчука</w:t>
      </w:r>
      <w:proofErr w:type="spellEnd"/>
      <w:r w:rsidR="00A801D5">
        <w:rPr>
          <w:rFonts w:eastAsia="Arial"/>
          <w:b/>
          <w:kern w:val="3"/>
          <w:sz w:val="24"/>
          <w:szCs w:val="24"/>
          <w:lang w:eastAsia="zh-CN"/>
        </w:rPr>
        <w:t xml:space="preserve"> Е.Н., д. 15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01D5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801D5">
        <w:rPr>
          <w:b/>
          <w:color w:val="000000"/>
          <w:kern w:val="3"/>
          <w:sz w:val="24"/>
          <w:szCs w:val="24"/>
          <w:lang w:eastAsia="zh-CN" w:bidi="hi-IN"/>
        </w:rPr>
        <w:t>3 907 542,90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412C2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801D5">
        <w:rPr>
          <w:b/>
          <w:bCs/>
          <w:color w:val="000000"/>
          <w:kern w:val="3"/>
          <w:sz w:val="24"/>
          <w:szCs w:val="24"/>
          <w:lang w:eastAsia="zh-CN" w:bidi="hi-IN"/>
        </w:rPr>
        <w:t>88 613,14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801D5">
        <w:rPr>
          <w:b/>
          <w:bCs/>
          <w:color w:val="000000"/>
          <w:kern w:val="3"/>
          <w:sz w:val="24"/>
          <w:szCs w:val="24"/>
          <w:lang w:eastAsia="zh-CN" w:bidi="hi-IN"/>
        </w:rPr>
        <w:t>59 075,44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E64A7-B9E6-44FF-9F48-DC9499BDA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2024-06-27T09:27:00Z</dcterms:created>
  <dcterms:modified xsi:type="dcterms:W3CDTF">2024-06-27T09:27:00Z</dcterms:modified>
</cp:coreProperties>
</file>